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DDB" w:rsidRPr="00AE02CF" w:rsidRDefault="00AE02CF" w:rsidP="003C7DD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AE02C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AE02CF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"https://bisert.midural.ru/news/show/id/2607" \o "2024 год - Год семьи!" </w:instrText>
      </w:r>
      <w:r w:rsidRPr="00AE02C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AE02C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2024 год - Год семьи!" href="https://bisert.midural.ru/news/show/id/2607" title="&quot;2024 год - Год семьи!&quot;" style="width:24pt;height:24pt" o:button="t"/>
        </w:pict>
      </w:r>
      <w:r w:rsidRPr="00AE02C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3C7DDB" w:rsidRPr="003C7DD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 w:rsidR="003C7DDB" w:rsidRPr="00AE02C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Основные правила безопасности для детей</w:t>
      </w:r>
    </w:p>
    <w:p w:rsidR="00AE02CF" w:rsidRPr="00AE02CF" w:rsidRDefault="00AE02CF" w:rsidP="00AE02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2C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E02CF" w:rsidRPr="00AE02CF" w:rsidRDefault="00AE02CF" w:rsidP="00AE0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8500" cy="2795827"/>
            <wp:effectExtent l="19050" t="0" r="0" b="0"/>
            <wp:docPr id="6" name="Рисунок 6" descr="C:\Users\a_nta\Desktop\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_nta\Desktop\дет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15" cy="279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2CF" w:rsidRPr="00AE02CF" w:rsidRDefault="00AE02CF" w:rsidP="00AE02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2C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E02CF" w:rsidRPr="00AE02CF" w:rsidRDefault="00AE02CF" w:rsidP="00AE02CF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2C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родитель хочет уберечь своего ребенка от непредвиденных жизненных ситуаций. Но быть рядом ежеминутно просто невозможно. Правила безопасности для детей — это то, что должны знать все мамы и папы без исключения. И не только знать, но и учить этому подрастающее поколение, помня о том, что детская безопасность во многом зависит от умения ребенка правильно среагировать на ситуацию.</w:t>
      </w:r>
    </w:p>
    <w:p w:rsidR="00AE02CF" w:rsidRPr="00AE02CF" w:rsidRDefault="00AE02CF" w:rsidP="00AE02CF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2C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E02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научить своего ребенка правилам безопасности?</w:t>
      </w:r>
    </w:p>
    <w:p w:rsidR="00AE02CF" w:rsidRPr="00AE02CF" w:rsidRDefault="00AE02CF" w:rsidP="00AE02CF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 от своих родителей дети воспринимают информацию лучше всего, если она правильно подается. Поэтому детская безопасность — </w:t>
      </w:r>
      <w:proofErr w:type="gramStart"/>
      <w:r w:rsidRPr="00AE02C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proofErr w:type="gramEnd"/>
      <w:r w:rsidRPr="00AE0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 всего терпеливая работа мамы и папы в отношении своего ребенка. Не стоит думать, что одна между делом проведенная беседа о нормах безопасного поведения дома и на улице даст нужный эффект. Прививать знания о том, как вести себя в тех или иных сложных ситуациях, которые представляют опасность для жизни и здоровья, необходимо постоянно, руководствуясь некоторыми рекомендациями.</w:t>
      </w:r>
    </w:p>
    <w:p w:rsidR="007C06DA" w:rsidRDefault="007C06DA"/>
    <w:p w:rsidR="003C7DDB" w:rsidRDefault="003C7DDB">
      <w:r>
        <w:rPr>
          <w:noProof/>
          <w:lang w:eastAsia="ru-RU"/>
        </w:rPr>
        <w:lastRenderedPageBreak/>
        <w:drawing>
          <wp:inline distT="0" distB="0" distL="0" distR="0">
            <wp:extent cx="5200650" cy="3009900"/>
            <wp:effectExtent l="19050" t="0" r="0" b="0"/>
            <wp:docPr id="8" name="Рисунок 8" descr="C:\Users\a_nta\Desktop\правила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_nta\Desktop\правила без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646" cy="301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DDB" w:rsidRDefault="003C7DDB"/>
    <w:p w:rsidR="003C7DDB" w:rsidRPr="003C7DDB" w:rsidRDefault="003C7DDB" w:rsidP="003C7DDB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D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Безопасное поведение детей: рекомендации для родителей</w:t>
      </w:r>
    </w:p>
    <w:p w:rsidR="003C7DDB" w:rsidRPr="003C7DDB" w:rsidRDefault="003C7DDB" w:rsidP="003C7DDB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DD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Первое правило, которого должны придерживаться мама и папа — учить детей безопасному поведению нужно регулярно. Это могут быть не только устные разъяснения, но и рассмотрение наглядных материалов, например, видеороликов о безопасности жизнедеятельности детей или картинок с ситуативными иллюстрациями и стихами. Вообще, нужно иметь в виду, что беседы, подкрепленные наглядностью, гораздо более эффективны, чем простые объяснения.</w:t>
      </w:r>
    </w:p>
    <w:p w:rsidR="003C7DDB" w:rsidRPr="003C7DDB" w:rsidRDefault="003C7DDB" w:rsidP="003C7DDB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DDB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Безопасность вашего ребенка напрямую зависит от того, насколько доверительные отношения между вами сложились. Детям, которые всецело могут положиться на своих родителей, гораздо проще рассказать об опасности, которой они подвергались. Мама и папа, в свою очередь, будут знать, на что нужно обратить внимание и как сделать так, чтобы в аналогичной ситуации малыш мог быстро среагировать и поступить правильно. Не бойтесь рассказывать о своих жизненных историях, в конце делая вывод о том, как нужно или не нужно вести себя. Подобные рассказы о личном опыте родителей очень хорошо влияют на поведение детей.</w:t>
      </w:r>
    </w:p>
    <w:p w:rsidR="003C7DDB" w:rsidRDefault="003C7DDB"/>
    <w:p w:rsidR="003C7DDB" w:rsidRDefault="00482B1F">
      <w:r>
        <w:rPr>
          <w:noProof/>
          <w:lang w:eastAsia="ru-RU"/>
        </w:rPr>
        <w:lastRenderedPageBreak/>
        <w:drawing>
          <wp:inline distT="0" distB="0" distL="0" distR="0">
            <wp:extent cx="5330825" cy="4455319"/>
            <wp:effectExtent l="19050" t="0" r="3175" b="0"/>
            <wp:docPr id="9" name="Рисунок 9" descr="C:\Users\a_nta\Desktop\правила безопасност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_nta\Desktop\правила безопасности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B93" w:rsidRDefault="00AD2B93"/>
    <w:p w:rsidR="00AD2B93" w:rsidRDefault="00AD2B93" w:rsidP="00AD2B93">
      <w:pPr>
        <w:pStyle w:val="a4"/>
        <w:ind w:firstLine="720"/>
        <w:jc w:val="both"/>
      </w:pPr>
      <w:r>
        <w:rPr>
          <w:sz w:val="28"/>
          <w:szCs w:val="28"/>
        </w:rPr>
        <w:t>Важный совет: объясняя ребенку правила безопасного поведения для детей, ни в коем случае не запугивайте его страшными историями с жуткими подробностями. Нужно помнить, что безопасность глазами детей совсем другая, поэтому такая тактика может только навредить: порой страх бывает настолько сильным, что просто парализует ребенка в непредвиденной ситуации и не позволяет ему предпринять нужные действия.</w:t>
      </w:r>
    </w:p>
    <w:p w:rsidR="00AD2B93" w:rsidRDefault="00AD2B93" w:rsidP="00AD2B93">
      <w:pPr>
        <w:pStyle w:val="a4"/>
        <w:ind w:firstLine="720"/>
        <w:jc w:val="both"/>
      </w:pPr>
      <w:r>
        <w:rPr>
          <w:sz w:val="28"/>
          <w:szCs w:val="28"/>
        </w:rPr>
        <w:t>Если в школе или детском саду проводится консультация для родителей о том, как научить чадо технике безопасности для детей, выделите время и посетите ее. На таких мероприятиях можно узнать много полезного о том, как обезопасить ребенка от воздействия внешних факторов, способных причинить ему вред. Полученная инструкция существенно облегчит задачу формирования правильного поведения ребенка в тех или иных ситуациях.</w:t>
      </w:r>
    </w:p>
    <w:p w:rsidR="00AD2B93" w:rsidRDefault="00AD2B93"/>
    <w:p w:rsidR="00AD2B93" w:rsidRDefault="00AD2B93"/>
    <w:p w:rsidR="00482B1F" w:rsidRDefault="00482B1F"/>
    <w:p w:rsidR="00482B1F" w:rsidRDefault="00482B1F"/>
    <w:p w:rsidR="00482B1F" w:rsidRDefault="00482B1F">
      <w:r>
        <w:rPr>
          <w:noProof/>
          <w:lang w:eastAsia="ru-RU"/>
        </w:rPr>
        <w:lastRenderedPageBreak/>
        <w:drawing>
          <wp:inline distT="0" distB="0" distL="0" distR="0">
            <wp:extent cx="5438775" cy="3267075"/>
            <wp:effectExtent l="19050" t="0" r="9525" b="0"/>
            <wp:docPr id="10" name="Рисунок 10" descr="C:\Users\a_nta\Desktop\правила безопасност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_nta\Desktop\правила безопасности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B1F" w:rsidRPr="00482B1F" w:rsidRDefault="00482B1F" w:rsidP="00482B1F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B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Детская безопасность — это важная часть воспитания </w:t>
      </w:r>
      <w:hyperlink r:id="rId8" w:history="1">
        <w:r w:rsidRPr="00482B1F">
          <w:rPr>
            <w:rFonts w:ascii="Times New Roman" w:eastAsia="Times New Roman" w:hAnsi="Times New Roman" w:cs="Times New Roman"/>
            <w:color w:val="0000FF"/>
            <w:sz w:val="28"/>
            <w:u w:val="single"/>
            <w:lang w:eastAsia="ru-RU"/>
          </w:rPr>
          <w:t>школьников</w:t>
        </w:r>
      </w:hyperlink>
      <w:r w:rsidRPr="00482B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hyperlink r:id="rId9" w:history="1">
        <w:r w:rsidRPr="00482B1F">
          <w:rPr>
            <w:rFonts w:ascii="Times New Roman" w:eastAsia="Times New Roman" w:hAnsi="Times New Roman" w:cs="Times New Roman"/>
            <w:color w:val="0000FF"/>
            <w:sz w:val="28"/>
            <w:u w:val="single"/>
            <w:lang w:eastAsia="ru-RU"/>
          </w:rPr>
          <w:t>дошкольников</w:t>
        </w:r>
      </w:hyperlink>
      <w:r w:rsidRPr="00482B1F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потому в образовательных заведениях часто проводятся игры и конкурсы рисунков (Безопасность глазами детей, Безопасность детей — забота родителей и др.). Поддержите своего ребенка в конкурсе, помогите ему сделать материал и покажите свое серьезное отношение к этой теме. Это гарантированно закрепит несколько правил поведения в детском сознании.</w:t>
      </w:r>
    </w:p>
    <w:p w:rsidR="00482B1F" w:rsidRPr="00482B1F" w:rsidRDefault="00482B1F" w:rsidP="00482B1F">
      <w:pPr>
        <w:spacing w:before="100" w:beforeAutospacing="1" w:after="100" w:afterAutospacing="1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B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правила безопасности для детей</w:t>
      </w:r>
    </w:p>
    <w:p w:rsidR="00482B1F" w:rsidRPr="00482B1F" w:rsidRDefault="00482B1F" w:rsidP="00482B1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B1F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стало понятно, научить правилам безопасности детей — это забота родителей. Как бы ни старались мама и папа, всегда быть с родителями малыш не сможет, поэтому родители должны составить некую инструкцию, в первую очередь — для себя. Памятка «Учим ребенка правилам безопасности» поможет не упустить важные наставления. Памятка включает в себя следующие основные нормы безопасного поведения, которым взрослый может научить детей:</w:t>
      </w:r>
    </w:p>
    <w:p w:rsidR="00482B1F" w:rsidRPr="00482B1F" w:rsidRDefault="00482B1F" w:rsidP="00482B1F">
      <w:pPr>
        <w:tabs>
          <w:tab w:val="num" w:pos="0"/>
        </w:tabs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B1F">
        <w:rPr>
          <w:rFonts w:ascii="Symbol" w:eastAsia="Symbol" w:hAnsi="Symbol" w:cs="Symbol"/>
          <w:sz w:val="20"/>
          <w:szCs w:val="28"/>
          <w:lang w:eastAsia="ru-RU"/>
        </w:rPr>
        <w:t></w:t>
      </w:r>
      <w:r w:rsidRPr="00482B1F">
        <w:rPr>
          <w:rFonts w:ascii="Times New Roman" w:eastAsia="Symbol" w:hAnsi="Times New Roman" w:cs="Times New Roman"/>
          <w:sz w:val="14"/>
          <w:szCs w:val="14"/>
          <w:lang w:eastAsia="ru-RU"/>
        </w:rPr>
        <w:t xml:space="preserve">                    </w:t>
      </w:r>
      <w:r w:rsidRPr="00482B1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Никому не открывать двери, если малыш остался дома один. Если кто-то звонит по телефону, ни в коем случае не сообщать, что взрослых в квартире нет.</w:t>
      </w:r>
    </w:p>
    <w:p w:rsidR="00482B1F" w:rsidRPr="00482B1F" w:rsidRDefault="00482B1F" w:rsidP="00482B1F">
      <w:pPr>
        <w:tabs>
          <w:tab w:val="num" w:pos="720"/>
        </w:tabs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B1F">
        <w:rPr>
          <w:rFonts w:ascii="Symbol" w:eastAsia="Symbol" w:hAnsi="Symbol" w:cs="Symbol"/>
          <w:sz w:val="20"/>
          <w:szCs w:val="28"/>
          <w:lang w:eastAsia="ru-RU"/>
        </w:rPr>
        <w:t></w:t>
      </w:r>
      <w:r w:rsidRPr="00482B1F">
        <w:rPr>
          <w:rFonts w:ascii="Times New Roman" w:eastAsia="Symbol" w:hAnsi="Times New Roman" w:cs="Times New Roman"/>
          <w:sz w:val="14"/>
          <w:szCs w:val="14"/>
          <w:lang w:eastAsia="ru-RU"/>
        </w:rPr>
        <w:t xml:space="preserve">                    </w:t>
      </w:r>
      <w:r w:rsidRPr="00482B1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Выучить наизусть номера экстренных служб и уметь пользоваться ими. Можно повесить список номеров на видное место. В сложной ситуации такая анкета поможет быстро сориентироваться, в какую именно службу необходимо позвонить.</w:t>
      </w:r>
    </w:p>
    <w:p w:rsidR="00482B1F" w:rsidRPr="00482B1F" w:rsidRDefault="00482B1F" w:rsidP="00482B1F">
      <w:pPr>
        <w:tabs>
          <w:tab w:val="num" w:pos="720"/>
        </w:tabs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B1F">
        <w:rPr>
          <w:rFonts w:ascii="Symbol" w:eastAsia="Symbol" w:hAnsi="Symbol" w:cs="Symbol"/>
          <w:sz w:val="20"/>
          <w:szCs w:val="28"/>
          <w:lang w:eastAsia="ru-RU"/>
        </w:rPr>
        <w:t></w:t>
      </w:r>
      <w:r w:rsidRPr="00482B1F">
        <w:rPr>
          <w:rFonts w:ascii="Times New Roman" w:eastAsia="Symbol" w:hAnsi="Times New Roman" w:cs="Times New Roman"/>
          <w:sz w:val="14"/>
          <w:szCs w:val="14"/>
          <w:lang w:eastAsia="ru-RU"/>
        </w:rPr>
        <w:t xml:space="preserve">                    </w:t>
      </w:r>
      <w:r w:rsidRPr="00482B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улице не разговаривать с незнакомцами, не подходить к машинам, даже если оттуда протянута рука со сладостями или котенком, не </w:t>
      </w:r>
      <w:r w:rsidRPr="00482B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уходить с неизвестными людьми по их просьбе, не входить в лифт с незнакомцами. Обращение по имени еще не означает, что человек знает ребенка. Также нужно помнить: мама и папа никогда не пришлют незнакомца за малышом.</w:t>
      </w:r>
    </w:p>
    <w:p w:rsidR="00482B1F" w:rsidRPr="00482B1F" w:rsidRDefault="00482B1F" w:rsidP="00482B1F">
      <w:pPr>
        <w:tabs>
          <w:tab w:val="num" w:pos="720"/>
        </w:tabs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B1F">
        <w:rPr>
          <w:rFonts w:ascii="Symbol" w:eastAsia="Symbol" w:hAnsi="Symbol" w:cs="Symbol"/>
          <w:sz w:val="20"/>
          <w:szCs w:val="28"/>
          <w:lang w:eastAsia="ru-RU"/>
        </w:rPr>
        <w:t></w:t>
      </w:r>
      <w:r w:rsidRPr="00482B1F">
        <w:rPr>
          <w:rFonts w:ascii="Times New Roman" w:eastAsia="Symbol" w:hAnsi="Times New Roman" w:cs="Times New Roman"/>
          <w:sz w:val="14"/>
          <w:szCs w:val="14"/>
          <w:lang w:eastAsia="ru-RU"/>
        </w:rPr>
        <w:t xml:space="preserve">                    </w:t>
      </w:r>
      <w:r w:rsidRPr="00482B1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преследует незнакомец, нужно направиться в людное место и сообщить о том, преследует неизвестный человек. Помочь и защитить может полицейский или охрана торгового центра. Ни в коем случае нельзя заходить в подъезд, чтобы спрятаться.</w:t>
      </w:r>
    </w:p>
    <w:p w:rsidR="00482B1F" w:rsidRPr="00482B1F" w:rsidRDefault="00482B1F" w:rsidP="00482B1F">
      <w:pPr>
        <w:tabs>
          <w:tab w:val="num" w:pos="720"/>
        </w:tabs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B1F">
        <w:rPr>
          <w:rFonts w:ascii="Symbol" w:eastAsia="Symbol" w:hAnsi="Symbol" w:cs="Symbol"/>
          <w:sz w:val="20"/>
          <w:szCs w:val="28"/>
          <w:lang w:eastAsia="ru-RU"/>
        </w:rPr>
        <w:t></w:t>
      </w:r>
      <w:r w:rsidRPr="00482B1F">
        <w:rPr>
          <w:rFonts w:ascii="Times New Roman" w:eastAsia="Symbol" w:hAnsi="Times New Roman" w:cs="Times New Roman"/>
          <w:sz w:val="14"/>
          <w:szCs w:val="14"/>
          <w:lang w:eastAsia="ru-RU"/>
        </w:rPr>
        <w:t xml:space="preserve">                    </w:t>
      </w:r>
      <w:hyperlink r:id="rId10" w:history="1">
        <w:r w:rsidRPr="00482B1F">
          <w:rPr>
            <w:rFonts w:ascii="Times New Roman" w:eastAsia="Times New Roman" w:hAnsi="Times New Roman" w:cs="Times New Roman"/>
            <w:color w:val="0000FF"/>
            <w:sz w:val="28"/>
            <w:u w:val="single"/>
            <w:lang w:eastAsia="ru-RU"/>
          </w:rPr>
          <w:t>Переходить дорогу</w:t>
        </w:r>
      </w:hyperlink>
      <w:r w:rsidRPr="00482B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на зеленый сигнал светофора, пользоваться пешеходными переходами и всегда внимательно смотреть по сторонам.</w:t>
      </w:r>
    </w:p>
    <w:p w:rsidR="00482B1F" w:rsidRPr="00482B1F" w:rsidRDefault="00482B1F" w:rsidP="00482B1F">
      <w:pPr>
        <w:tabs>
          <w:tab w:val="num" w:pos="720"/>
        </w:tabs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B1F">
        <w:rPr>
          <w:rFonts w:ascii="Symbol" w:eastAsia="Symbol" w:hAnsi="Symbol" w:cs="Symbol"/>
          <w:sz w:val="20"/>
          <w:szCs w:val="28"/>
          <w:lang w:eastAsia="ru-RU"/>
        </w:rPr>
        <w:t></w:t>
      </w:r>
      <w:r w:rsidRPr="00482B1F">
        <w:rPr>
          <w:rFonts w:ascii="Times New Roman" w:eastAsia="Symbol" w:hAnsi="Times New Roman" w:cs="Times New Roman"/>
          <w:sz w:val="14"/>
          <w:szCs w:val="14"/>
          <w:lang w:eastAsia="ru-RU"/>
        </w:rPr>
        <w:t xml:space="preserve">                    </w:t>
      </w:r>
      <w:r w:rsidRPr="00482B1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Спички, газ, электричество, лекарства — все это не игрушки. С электрическими и газовыми приборами нужно обходиться очень аккуратно. Лучше всего не использовать их, если дома нет взрослых.</w:t>
      </w:r>
    </w:p>
    <w:p w:rsidR="00482B1F" w:rsidRPr="00482B1F" w:rsidRDefault="00482B1F" w:rsidP="00482B1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B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Конечно, данный свод правил — далеко не полный. Заботясь о безопасности детей, родители могут создать несколько отдельных памяток, сгруппировав нормы поведения по разделам (например, </w:t>
      </w:r>
      <w:hyperlink r:id="rId11" w:history="1">
        <w:r w:rsidRPr="00482B1F">
          <w:rPr>
            <w:rFonts w:ascii="Times New Roman" w:eastAsia="Times New Roman" w:hAnsi="Times New Roman" w:cs="Times New Roman"/>
            <w:color w:val="0000FF"/>
            <w:sz w:val="28"/>
            <w:u w:val="single"/>
            <w:lang w:eastAsia="ru-RU"/>
          </w:rPr>
          <w:t>правила пожарной безопасности</w:t>
        </w:r>
      </w:hyperlink>
      <w:r w:rsidRPr="00482B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безопасность ребенка дома и на улице, </w:t>
      </w:r>
      <w:hyperlink r:id="rId12" w:history="1">
        <w:r w:rsidRPr="00482B1F">
          <w:rPr>
            <w:rFonts w:ascii="Times New Roman" w:eastAsia="Times New Roman" w:hAnsi="Times New Roman" w:cs="Times New Roman"/>
            <w:color w:val="0000FF"/>
            <w:sz w:val="28"/>
            <w:u w:val="single"/>
            <w:lang w:eastAsia="ru-RU"/>
          </w:rPr>
          <w:t>правила дорожного движения</w:t>
        </w:r>
      </w:hyperlink>
      <w:r w:rsidRPr="00482B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детей).</w:t>
      </w:r>
    </w:p>
    <w:p w:rsidR="00482B1F" w:rsidRDefault="00482B1F"/>
    <w:p w:rsidR="00AD2B93" w:rsidRDefault="00DE5E72">
      <w:r>
        <w:rPr>
          <w:noProof/>
          <w:lang w:eastAsia="ru-RU"/>
        </w:rPr>
        <w:drawing>
          <wp:inline distT="0" distB="0" distL="0" distR="0">
            <wp:extent cx="5352584" cy="3324225"/>
            <wp:effectExtent l="19050" t="0" r="466" b="0"/>
            <wp:docPr id="11" name="Рисунок 11" descr="C:\Users\a_nta\Desktop\правила безопасност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_nta\Desktop\правила безопасности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628" cy="332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E72" w:rsidRDefault="00DE5E72" w:rsidP="00DE5E72">
      <w:pPr>
        <w:pStyle w:val="a4"/>
        <w:ind w:firstLine="720"/>
        <w:jc w:val="both"/>
      </w:pPr>
      <w:r>
        <w:rPr>
          <w:sz w:val="28"/>
          <w:szCs w:val="28"/>
        </w:rPr>
        <w:t xml:space="preserve">Можно периодически доставать памятки и освежать собственные знания, одновременно подкрепляя формирование безопасного поведения у ребенка. Не забывайте о том, что малышам очень важен пример взрослых, </w:t>
      </w:r>
      <w:r>
        <w:rPr>
          <w:sz w:val="28"/>
          <w:szCs w:val="28"/>
        </w:rPr>
        <w:lastRenderedPageBreak/>
        <w:t>поэтому выполнять правила нужно и самому, в противном случае ребенок не усвоит их.</w:t>
      </w:r>
    </w:p>
    <w:p w:rsidR="00DE5E72" w:rsidRDefault="00DE5E72" w:rsidP="00DE5E72">
      <w:pPr>
        <w:pStyle w:val="a4"/>
        <w:ind w:firstLine="720"/>
        <w:jc w:val="both"/>
      </w:pPr>
      <w:r>
        <w:rPr>
          <w:sz w:val="28"/>
          <w:szCs w:val="28"/>
        </w:rPr>
        <w:t>Детская безопасность — важнейшая часть воспитания ребенка. Формирование у ребенка навыков безопасного поведения в сложных жизненных ситуациях — большой труд, однако посвящать этому достаточное количество времени обязан каждый родитель. К сожалению, уберечь детей от всех возможных видов опасности просто невозможно, но мама и папа вполне способны сделать все, чтобы подготовить ребенка к встрече с трудностями.</w:t>
      </w:r>
    </w:p>
    <w:p w:rsidR="00FE1551" w:rsidRDefault="00FE1551"/>
    <w:p w:rsidR="00FE1551" w:rsidRPr="00FE1551" w:rsidRDefault="00FE1551" w:rsidP="00FE1551"/>
    <w:p w:rsidR="00FE1551" w:rsidRPr="00FE1551" w:rsidRDefault="00FE1551" w:rsidP="00FE1551"/>
    <w:p w:rsidR="00FE1551" w:rsidRPr="00FE1551" w:rsidRDefault="00FE1551" w:rsidP="00FE1551"/>
    <w:p w:rsidR="00FE1551" w:rsidRPr="00FE1551" w:rsidRDefault="00FE1551" w:rsidP="00FE1551"/>
    <w:p w:rsidR="00FE1551" w:rsidRPr="00FE1551" w:rsidRDefault="00FE1551" w:rsidP="00FE1551"/>
    <w:p w:rsidR="00FE1551" w:rsidRPr="00FE1551" w:rsidRDefault="00FE1551" w:rsidP="00FE1551"/>
    <w:p w:rsidR="00FE1551" w:rsidRPr="00FE1551" w:rsidRDefault="00FE1551" w:rsidP="00FE1551"/>
    <w:p w:rsidR="00FE1551" w:rsidRPr="00FE1551" w:rsidRDefault="00FE1551" w:rsidP="00FE1551"/>
    <w:p w:rsidR="00FE1551" w:rsidRPr="00FE1551" w:rsidRDefault="00FE1551" w:rsidP="00FE1551"/>
    <w:p w:rsidR="00FE1551" w:rsidRPr="00FE1551" w:rsidRDefault="00FE1551" w:rsidP="00FE1551"/>
    <w:p w:rsidR="00FE1551" w:rsidRPr="00FE1551" w:rsidRDefault="00FE1551" w:rsidP="00FE1551"/>
    <w:p w:rsidR="00FE1551" w:rsidRPr="00FE1551" w:rsidRDefault="00FE1551" w:rsidP="00FE1551"/>
    <w:p w:rsidR="00FE1551" w:rsidRPr="00FE1551" w:rsidRDefault="00FE1551" w:rsidP="00FE1551"/>
    <w:p w:rsidR="00FE1551" w:rsidRPr="00FE1551" w:rsidRDefault="00FE1551" w:rsidP="00FE1551"/>
    <w:p w:rsidR="00FE1551" w:rsidRPr="00FE1551" w:rsidRDefault="00FE1551" w:rsidP="00FE1551"/>
    <w:p w:rsidR="00FE1551" w:rsidRPr="00FE1551" w:rsidRDefault="00FE1551" w:rsidP="00FE1551"/>
    <w:p w:rsidR="00FE1551" w:rsidRDefault="00FE1551" w:rsidP="00FE1551"/>
    <w:p w:rsidR="00AD2B93" w:rsidRDefault="00FE1551" w:rsidP="00FE1551">
      <w:pPr>
        <w:tabs>
          <w:tab w:val="left" w:pos="3150"/>
        </w:tabs>
      </w:pPr>
      <w:r>
        <w:tab/>
        <w:t xml:space="preserve">Разработано КДН и ЗП </w:t>
      </w:r>
    </w:p>
    <w:p w:rsidR="00FE1551" w:rsidRPr="00FE1551" w:rsidRDefault="00FE1551" w:rsidP="00FE1551">
      <w:pPr>
        <w:tabs>
          <w:tab w:val="left" w:pos="3150"/>
        </w:tabs>
      </w:pPr>
      <w:r>
        <w:t xml:space="preserve">                                                                                 2024г</w:t>
      </w:r>
    </w:p>
    <w:sectPr w:rsidR="00FE1551" w:rsidRPr="00FE1551" w:rsidSect="007C06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02CF"/>
    <w:rsid w:val="003C7DDB"/>
    <w:rsid w:val="00482B1F"/>
    <w:rsid w:val="00654450"/>
    <w:rsid w:val="007C06DA"/>
    <w:rsid w:val="00AD2B93"/>
    <w:rsid w:val="00AE02CF"/>
    <w:rsid w:val="00DE5E72"/>
    <w:rsid w:val="00FE15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6DA"/>
  </w:style>
  <w:style w:type="paragraph" w:styleId="1">
    <w:name w:val="heading 1"/>
    <w:basedOn w:val="a"/>
    <w:link w:val="10"/>
    <w:uiPriority w:val="9"/>
    <w:qFormat/>
    <w:rsid w:val="00AE02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AE02C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02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E02C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AE02C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E0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E0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02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9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8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0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5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17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1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780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552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5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06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96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diteliz.ru/school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RoditeliZ.ru/family/pravila-povedeniya-v-obshhestvennom-transporte-dlya-detej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RoditeliZ.ru/safe/pravila-pozharnoy-bezopasnosti-dlya-detey-pri-pozhare.html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hyperlink" Target="https://RoditeliZ.ru/safe/flikery-i-bezopasnost-detej-na-dorogakh-pravila.html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roditeliz.ru/preschoo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1035</Words>
  <Characters>5904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a_nta</dc:creator>
  <cp:lastModifiedBy>a_nta</cp:lastModifiedBy>
  <cp:revision>1</cp:revision>
  <dcterms:created xsi:type="dcterms:W3CDTF">2024-08-01T13:50:00Z</dcterms:created>
  <dcterms:modified xsi:type="dcterms:W3CDTF">2024-08-01T13:58:00Z</dcterms:modified>
</cp:coreProperties>
</file>